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2019-2025年中国焊接材料及配件行业市场发展现状及投资前景咨询报告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2019-2025年中国焊接材料及配件行业市场发展现状及投资前景咨询报告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2019-2025年中国焊接材料及配件行业市场发展现状及投资前景咨询报告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2019-2025年中国焊接材料及配件行业市场发展现状及投资前景咨询报告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