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2009年中国OTC市场分析与发展趋势报告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2009年中国OTC市场分析与发展趋势报告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2009年中国OTC市场分析与发展趋势报告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2009年中国OTC市场分析与发展趋势报告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