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力行业发展趋势及行业竞争力调查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力行业发展趋势及行业竞争力调查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行业发展趋势及行业竞争力调查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行业发展趋势及行业竞争力调查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