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2007—2008年中国输配电市场发展趋势及行业竞争力深度调查市场分析及发展趋势研究报告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2007—2008年中国输配电市场发展趋势及行业竞争力深度调查市场分析及发展趋势研究报告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2007—2008年中国输配电市场发展趋势及行业竞争力深度调查市场分析及发展趋势研究报告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https://www.icandata.com/view/3543/</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https://www.icandata.com/view/3543/</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2007—2008年中国输配电市场发展趋势及行业竞争力深度调查市场分析及发展趋势研究报告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35431</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