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水电行业发展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水电行业发展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水电行业发展分析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水电行业发展分析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