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信息化优秀解决方案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信息化优秀解决方案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信息化优秀解决方案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信息化优秀解决方案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