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风力发电产业投资机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风力发电产业投资机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风力发电产业投资机会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风力发电产业投资机会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