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水力发电产业投资机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水力发电产业投资机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水力发电产业投资机会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水力发电产业投资机会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