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零售媒体网络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零售媒体网络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零售媒体网络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42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42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零售媒体网络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42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