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2020-2025年中国抗菌肽生物兽药行业市场评估分析及发展前景调研战略研究报告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2020-2025年中国抗菌肽生物兽药行业市场评估分析及发展前景调研战略研究报告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2020-2025年中国抗菌肽生物兽药行业市场评估分析及发展前景调研战略研究报告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2020年10月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https://www.icandata.com/view/355564.html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https://www.icandata.com/view/355564.html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2020-2025年中国抗菌肽生物兽药行业市场评估分析及发展前景调研战略研究报告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355564</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