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2020-2025年中国中型载货车行业市场评估分析及发展前景调研战略研究报告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2020-2025年中国中型载货车行业市场评估分析及发展前景调研战略研究报告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2020-2025年中国中型载货车行业市场评估分析及发展前景调研战略研究报告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2020-2025年中国中型载货车行业市场评估分析及发展前景调研战略研究报告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