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2020-2025年中国北京商用地产行业市场深度评估及发展前景预测报告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2020-2025年中国北京商用地产行业市场深度评估及发展前景预测报告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2020-2025年中国北京商用地产行业市场深度评估及发展前景预测报告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2020-2025年中国北京商用地产行业市场深度评估及发展前景预测报告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355887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