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2020-2025年中国郑州房地产行业市场运营现状及投资方向研究报告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2020-2025年中国郑州房地产行业市场运营现状及投资方向研究报告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2020-2025年中国郑州房地产行业市场运营现状及投资方向研究报告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2020-2025年中国郑州房地产行业市场运营现状及投资方向研究报告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