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2009-2010年全球金融危机对中国焦炭行业影响测评与企业应对策略及专家点评报告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2009-2010年全球金融危机对中国焦炭行业影响测评与企业应对策略及专家点评报告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2009-2010年全球金融危机对中国焦炭行业影响测评与企业应对策略及专家点评报告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https://www.icandata.com/view/35630.html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https://www.icandata.com/view/35630.html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2009-2010年全球金融危机对中国焦炭行业影响测评与企业应对策略及专家点评报告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35630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