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2020-2025年中国无店铺零售行业市场专项调研及投资前景分析报告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2020-2025年中国无店铺零售行业市场专项调研及投资前景分析报告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2020-2025年中国无店铺零售行业市场专项调研及投资前景分析报告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2020-2025年中国无店铺零售行业市场专项调研及投资前景分析报告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