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2020-2025年中国干乳制品行业市场运营状况分析及投资规划建议咨询报告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2020-2025年中国干乳制品行业市场运营状况分析及投资规划建议咨询报告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2020-2025年中国干乳制品行业市场运营状况分析及投资规划建议咨询报告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2020-2025年中国干乳制品行业市场运营状况分析及投资规划建议咨询报告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