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2020-2025年中国先进复合材料行业市场运营状况分析及投资规划建议咨询报告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2020-2025年中国先进复合材料行业市场运营状况分析及投资规划建议咨询报告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2020-2025年中国先进复合材料行业市场运营状况分析及投资规划建议咨询报告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2021年01月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https://www.icandata.com/view/356756.html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https://www.icandata.com/view/356756.html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2020-2025年中国先进复合材料行业市场运营状况分析及投资规划建议咨询报告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356756</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