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2021-2026年中国深圳餐饮业行业竞争格局分析及投资规划研究报告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2021-2026年中国深圳餐饮业行业竞争格局分析及投资规划研究报告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2021-2026年中国深圳餐饮业行业竞争格局分析及投资规划研究报告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2021-2026年中国深圳餐饮业行业竞争格局分析及投资规划研究报告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