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2021-2026年中国高端私人会所行业市场运营状况分析及投资规划建议咨询报告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2021-2026年中国高端私人会所行业市场运营状况分析及投资规划建议咨询报告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2021-2026年中国高端私人会所行业市场运营状况分析及投资规划建议咨询报告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https://www.icandata.com/view/357370.html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https://www.icandata.com/view/357370.html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2021-2026年中国高端私人会所行业市场运营状况分析及投资规划建议咨询报告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357370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