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2021-2026年中国混合动力乘用车行业市场发展现状调研及投资趋势前景报告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2021-2026年中国混合动力乘用车行业市场发展现状调研及投资趋势前景报告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2021-2026年中国混合动力乘用车行业市场发展现状调研及投资趋势前景报告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2021-2026年中国混合动力乘用车行业市场发展现状调研及投资趋势前景报告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