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2021-2026年中国新型高分子材料行业市场评估分析及发展前景调研战略研究报告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2021-2026年中国新型高分子材料行业市场评估分析及发展前景调研战略研究报告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2021-2026年中国新型高分子材料行业市场评估分析及发展前景调研战略研究报告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https://www.icandata.com/view/357795.html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https://www.icandata.com/view/357795.html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2021-2026年中国新型高分子材料行业市场评估分析及发展前景调研战略研究报告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357795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