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2006年前三季度煤炭行业市场分析及发展趋势研究报告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2006年前三季度煤炭行业市场分析及发展趋势研究报告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2006年前三季度煤炭行业市场分析及发展趋势研究报告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2006年前三季度煤炭行业市场分析及发展趋势研究报告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