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2021-2026年中国智慧水务行业市场运营状况分析及投资规划建议咨询报告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2021-2026年中国智慧水务行业市场运营状况分析及投资规划建议咨询报告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2021-2026年中国智慧水务行业市场运营状况分析及投资规划建议咨询报告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2021-2026年中国智慧水务行业市场运营状况分析及投资规划建议咨询报告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