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2021-2026年中国有机防腐蚀化工新材料行业市场运营态势及投资战略咨询报告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2021-2026年中国有机防腐蚀化工新材料行业市场运营态势及投资战略咨询报告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2021-2026年中国有机防腐蚀化工新材料行业市场运营态势及投资战略咨询报告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https://www.icandata.com/view/358814.html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https://www.icandata.com/view/358814.html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2021-2026年中国有机防腐蚀化工新材料行业市场运营态势及投资战略咨询报告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358814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