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月度市场分析及发展趋势研究报告（2005年3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月度市场分析及发展趋势研究报告（2005年3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月度市场分析及发展趋势研究报告（2005年3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月度市场分析及发展趋势研究报告（2005年3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