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中国无缝钢管企业营销渠道诊断与改进市场分析及发展趋势研究报告（2007/2008）</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中国无缝钢管企业营销渠道诊断与改进市场分析及发展趋势研究报告（2007/2008）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中国无缝钢管企业营销渠道诊断与改进市场分析及发展趋势研究报告（2007/2008）</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https://www.icandata.com/view/35924.html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https://www.icandata.com/view/35924.html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中国无缝钢管企业营销渠道诊断与改进市场分析及发展趋势研究报告（2007/2008）</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35924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