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2021-2026年中国铁路工程建筑行业市场运营状况分析及投资规划建议报告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2021-2026年中国铁路工程建筑行业市场运营状况分析及投资规划建议报告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2021-2026年中国铁路工程建筑行业市场运营状况分析及投资规划建议报告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2021-2026年中国铁路工程建筑行业市场运营状况分析及投资规划建议报告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