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厚板市场发展预测与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厚板市场发展预测与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厚板市场发展预测与竞争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5个工作日提供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厚板市场发展预测与竞争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