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钢铁厂发展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钢铁厂发展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钢铁厂发展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钢铁厂发展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