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2006－2007年中国钢铁行业投资及市场分析市场分析及发展趋势研究报告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2006－2007年中国钢铁行业投资及市场分析市场分析及发展趋势研究报告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2006－2007年中国钢铁行业投资及市场分析市场分析及发展趋势研究报告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2006－2007年中国钢铁行业投资及市场分析市场分析及发展趋势研究报告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