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2022-2027年中国生活垃圾处理行业市场运营状况分析及投资规划建议咨询报告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2022-2027年中国生活垃圾处理行业市场运营状况分析及投资规划建议咨询报告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2022-2027年中国生活垃圾处理行业市场运营状况分析及投资规划建议咨询报告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2022年02月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https://www.icandata.com/view/360035.html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https://www.icandata.com/view/360035.html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2022-2027年中国生活垃圾处理行业市场运营状况分析及投资规划建议咨询报告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360035</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