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2006-2007年中国钢铁行业深度研究与投资分析报告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2006-2007年中国钢铁行业深度研究与投资分析报告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2006-2007年中国钢铁行业深度研究与投资分析报告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2006年8月15日月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2006-2007年中国钢铁行业深度研究与投资分析报告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