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2006年全球钢铁厂发展战略分析报告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2006年全球钢铁厂发展战略分析报告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