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2022-2027年中国电动三轮车行业市场深度调研及未来发展趋势研究报告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2022-2027年中国电动三轮车行业市场深度调研及未来发展趋势研究报告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2022-2027年中国电动三轮车行业市场深度调研及未来发展趋势研究报告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2022-2027年中国电动三轮车行业市场深度调研及未来发展趋势研究报告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