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2022-2027年中国干细胞医疗行业市场发展现状调研及投资趋势前景报告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2022-2027年中国干细胞医疗行业市场发展现状调研及投资趋势前景报告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2022-2027年中国干细胞医疗行业市场发展现状调研及投资趋势前景报告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2022-2027年中国干细胞医疗行业市场发展现状调研及投资趋势前景报告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