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CRO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CRO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RO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CRO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