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燃料电池汽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燃料电池汽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电池汽车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电池汽车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