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2008年中国铝行业投资评价报告(6月版)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2008年中国铝行业投资评价报告(6月版)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2008年中国铝行业投资评价报告(6月版)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2008年中国铝行业投资评价报告(6月版)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