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2022-2027年中国粮食物流行业市场深度调研及未来发展趋势研究报告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2022-2027年中国粮食物流行业市场深度调研及未来发展趋势研究报告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2022-2027年中国粮食物流行业市场深度调研及未来发展趋势研究报告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2022-2027年中国粮食物流行业市场深度调研及未来发展趋势研究报告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