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2022-2027年中国户外取暧器行业市场发展现状及投资前景咨询报告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2022-2027年中国户外取暧器行业市场发展现状及投资前景咨询报告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2022-2027年中国户外取暧器行业市场发展现状及投资前景咨询报告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2022-2027年中国户外取暧器行业市场发展现状及投资前景咨询报告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