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中国铜版纸企业营销渠道诊断与改进市场分析及发展趋势研究报告（2007/2008）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中国铜版纸企业营销渠道诊断与改进市场分析及发展趋势研究报告（2007/2008）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中国铜版纸企业营销渠道诊断与改进市场分析及发展趋势研究报告（2007/2008）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中国铜版纸企业营销渠道诊断与改进市场分析及发展趋势研究报告（2007/2008）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