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2006-2007年中国铝业市场经济发展战略市场分析及发展趋势研究报告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2006-2007年中国铝业市场经济发展战略市场分析及发展趋势研究报告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2006-2007年中国铝业市场经济发展战略市场分析及发展趋势研究报告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2006-2007年中国铝业市场经济发展战略市场分析及发展趋势研究报告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