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中国电解铝产业竞争态势与对策市场分析及发展趋势研究报告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中国电解铝产业竞争态势与对策市场分析及发展趋势研究报告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中国电解铝产业竞争态势与对策市场分析及发展趋势研究报告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中国电解铝产业竞争态势与对策市场分析及发展趋势研究报告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