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2008-2010年电池企业上市辅导与实施方案咨询报告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2008-2010年电池企业上市辅导与实施方案咨询报告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2008-2010年电池企业上市辅导与实施方案咨询报告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2009年1月，5年10工作日月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2008-2010年电池企业上市辅导与实施方案咨询报告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