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2022-2027年中国支线航空运输业行业市场发展现状及投资前景咨询报告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2022-2027年中国支线航空运输业行业市场发展现状及投资前景咨询报告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2022-2027年中国支线航空运输业行业市场发展现状及投资前景咨询报告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2022-2027年中国支线航空运输业行业市场发展现状及投资前景咨询报告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