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医疗设备小型产品竞争格局及领先企业盈利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医疗设备小型产品竞争格局及领先企业盈利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疗设备小型产品竞争格局及领先企业盈利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疗设备小型产品竞争格局及领先企业盈利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