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2022-2027年中国果菜汁及果菜汁饮料制造行业市场发展现状及投资前景咨询报告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2022-2027年中国果菜汁及果菜汁饮料制造行业市场发展现状及投资前景咨询报告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2022-2027年中国果菜汁及果菜汁饮料制造行业市场发展现状及投资前景咨询报告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https://www.icandata.com/view/363769.html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https://www.icandata.com/view/363769.html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2022-2027年中国果菜汁及果菜汁饮料制造行业市场发展现状及投资前景咨询报告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363769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