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2022-2027年中国谷物、豆及薯类批发行业市场发展现状及投资前景咨询报告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2022-2027年中国谷物、豆及薯类批发行业市场发展现状及投资前景咨询报告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2022-2027年中国谷物、豆及薯类批发行业市场发展现状及投资前景咨询报告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2022-2027年中国谷物、豆及薯类批发行业市场发展现状及投资前景咨询报告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