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FPC用耐高温保护膜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FPC用耐高温保护膜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FPC用耐高温保护膜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FPC用耐高温保护膜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