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2023-2028年中国对外事务管理机构行业市场发展现状及投资前景咨询报告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2023-2028年中国对外事务管理机构行业市场发展现状及投资前景咨询报告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2023-2028年中国对外事务管理机构行业市场发展现状及投资前景咨询报告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2023-2028年中国对外事务管理机构行业市场发展现状及投资前景咨询报告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